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4F" w:rsidRPr="000F7BE5" w:rsidRDefault="00BA52B6" w:rsidP="000F7BE5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0F7BE5">
        <w:rPr>
          <w:rFonts w:ascii="宋体" w:eastAsia="宋体" w:hAnsi="宋体" w:hint="eastAsia"/>
          <w:b/>
          <w:sz w:val="30"/>
          <w:szCs w:val="30"/>
        </w:rPr>
        <w:t>苏州城市学院部门自主采购活动记录表</w:t>
      </w:r>
    </w:p>
    <w:p w:rsidR="00BA52B6" w:rsidRPr="000F7BE5" w:rsidRDefault="00BA52B6">
      <w:pPr>
        <w:rPr>
          <w:rFonts w:ascii="宋体" w:eastAsia="宋体" w:hAnsi="宋体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04"/>
        <w:gridCol w:w="4392"/>
      </w:tblGrid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A6C5D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采购单位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2A6C5D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填写学校二级单位全称（单位公章）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A6C5D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采购项目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2A6C5D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填写具体采购项目，如：**学院网页制作、**</w:t>
            </w:r>
            <w:proofErr w:type="gramStart"/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项目维保等</w:t>
            </w:r>
            <w:proofErr w:type="gramEnd"/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A6C5D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采购需求或参数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2A6C5D" w:rsidP="00314E95">
            <w:pPr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服务类填写具体服务需求</w:t>
            </w:r>
          </w:p>
          <w:p w:rsidR="002A6C5D" w:rsidRPr="000F7BE5" w:rsidRDefault="002A6C5D" w:rsidP="00314E95">
            <w:pPr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货物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耗材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类填写具体规格型号数量</w:t>
            </w:r>
          </w:p>
          <w:p w:rsidR="00314E95" w:rsidRPr="000F7BE5" w:rsidRDefault="00314E95" w:rsidP="00314E95">
            <w:pPr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工程项目填写工程概要</w:t>
            </w:r>
          </w:p>
          <w:p w:rsidR="002A6C5D" w:rsidRPr="000F7BE5" w:rsidRDefault="002A6C5D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注</w:t>
            </w:r>
            <w:r w:rsidR="00B553E1"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：政府采购平台（苏</w:t>
            </w:r>
            <w:proofErr w:type="gramStart"/>
            <w:r w:rsidR="00B553E1"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采云</w:t>
            </w:r>
            <w:proofErr w:type="gramEnd"/>
            <w:r w:rsidR="00B553E1"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、网上商城等）不能满足采购需求的，方可实施自主采购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B553E1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采购方式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B553E1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□市场比选    □单一来源    □紧急采购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B553E1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市场考察情况及选择成交供应商的理由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B553E1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紧急采购</w:t>
            </w:r>
            <w:proofErr w:type="gramStart"/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及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只能</w:t>
            </w:r>
            <w:proofErr w:type="gramEnd"/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从唯一供应商处选择的“单一来源”采购项目，须阐明理由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，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其他情况须填写不少于 2 家的供应</w:t>
            </w:r>
            <w:proofErr w:type="gramStart"/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商考察</w:t>
            </w:r>
            <w:proofErr w:type="gramEnd"/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情况，如采用“综合性价比高”的原则选择成交供应商，须详细说明选择理由</w:t>
            </w: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。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B553E1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供应商选择原则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B553E1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□有效低价      □综合性价比高</w:t>
            </w:r>
          </w:p>
        </w:tc>
      </w:tr>
      <w:tr w:rsidR="00271A47" w:rsidRPr="000F7BE5" w:rsidTr="007A4284">
        <w:trPr>
          <w:trHeight w:val="510"/>
        </w:trPr>
        <w:tc>
          <w:tcPr>
            <w:tcW w:w="1526" w:type="dxa"/>
            <w:vMerge w:val="restart"/>
            <w:vAlign w:val="center"/>
          </w:tcPr>
          <w:p w:rsidR="00271A47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成交信息</w:t>
            </w:r>
          </w:p>
        </w:tc>
        <w:tc>
          <w:tcPr>
            <w:tcW w:w="2604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成交供应商全名</w:t>
            </w:r>
          </w:p>
        </w:tc>
        <w:tc>
          <w:tcPr>
            <w:tcW w:w="4392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71A47" w:rsidRPr="000F7BE5" w:rsidTr="007A4284">
        <w:trPr>
          <w:trHeight w:val="510"/>
        </w:trPr>
        <w:tc>
          <w:tcPr>
            <w:tcW w:w="1526" w:type="dxa"/>
            <w:vMerge/>
            <w:vAlign w:val="center"/>
          </w:tcPr>
          <w:p w:rsidR="00271A47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成交供应商联系方式</w:t>
            </w:r>
          </w:p>
        </w:tc>
        <w:tc>
          <w:tcPr>
            <w:tcW w:w="4392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71A47" w:rsidRPr="000F7BE5" w:rsidTr="007A4284">
        <w:trPr>
          <w:trHeight w:val="510"/>
        </w:trPr>
        <w:tc>
          <w:tcPr>
            <w:tcW w:w="1526" w:type="dxa"/>
            <w:vMerge/>
            <w:vAlign w:val="center"/>
          </w:tcPr>
          <w:p w:rsidR="00271A47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成交价格</w:t>
            </w:r>
          </w:p>
        </w:tc>
        <w:tc>
          <w:tcPr>
            <w:tcW w:w="4392" w:type="dxa"/>
            <w:vAlign w:val="center"/>
          </w:tcPr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采购日期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BA52B6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采购经办人员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承诺本次采购活动真实</w:t>
            </w:r>
            <w:r w:rsidRPr="000F7BE5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0F7BE5">
              <w:rPr>
                <w:rFonts w:ascii="宋体" w:eastAsia="宋体" w:hAnsi="宋体" w:hint="eastAsia"/>
                <w:sz w:val="24"/>
                <w:szCs w:val="24"/>
              </w:rPr>
              <w:t>采购经办人员与成交</w:t>
            </w:r>
            <w:proofErr w:type="gramStart"/>
            <w:r w:rsidRPr="000F7BE5">
              <w:rPr>
                <w:rFonts w:ascii="宋体" w:eastAsia="宋体" w:hAnsi="宋体" w:hint="eastAsia"/>
                <w:sz w:val="24"/>
                <w:szCs w:val="24"/>
              </w:rPr>
              <w:t>供应商无直接</w:t>
            </w:r>
            <w:proofErr w:type="gramEnd"/>
            <w:r w:rsidRPr="000F7BE5">
              <w:rPr>
                <w:rFonts w:ascii="宋体" w:eastAsia="宋体" w:hAnsi="宋体" w:hint="eastAsia"/>
                <w:sz w:val="24"/>
                <w:szCs w:val="24"/>
              </w:rPr>
              <w:t>利害关系。</w:t>
            </w:r>
          </w:p>
          <w:p w:rsidR="00271A47" w:rsidRPr="000F7BE5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  <w:highlight w:val="lightGray"/>
              </w:rPr>
              <w:t>（采购经办人员应为学校职工，不少于 2 人，手写签名）</w:t>
            </w:r>
          </w:p>
          <w:p w:rsidR="00BF6B0D" w:rsidRPr="000F7BE5" w:rsidRDefault="00BF6B0D" w:rsidP="007A4284">
            <w:pPr>
              <w:ind w:firstLineChars="400" w:firstLine="960"/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 xml:space="preserve">签名：  </w:t>
            </w:r>
            <w:r w:rsidR="007A4284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 w:rsidRPr="000F7BE5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部门负责人审批意见</w:t>
            </w:r>
          </w:p>
        </w:tc>
        <w:tc>
          <w:tcPr>
            <w:tcW w:w="6996" w:type="dxa"/>
            <w:gridSpan w:val="2"/>
            <w:vAlign w:val="center"/>
          </w:tcPr>
          <w:p w:rsidR="00BA52B6" w:rsidRDefault="00271A47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同意本次采购</w:t>
            </w:r>
            <w:r w:rsidR="007A4284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7A4284" w:rsidRPr="000F7BE5" w:rsidRDefault="007A4284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271A47" w:rsidRPr="000F7BE5" w:rsidRDefault="00271A47" w:rsidP="007A4284">
            <w:pPr>
              <w:ind w:firstLineChars="400" w:firstLine="960"/>
              <w:rPr>
                <w:rFonts w:ascii="宋体" w:eastAsia="宋体" w:hAnsi="宋体" w:hint="eastAsia"/>
                <w:sz w:val="24"/>
                <w:szCs w:val="24"/>
              </w:rPr>
            </w:pPr>
            <w:r w:rsidRPr="000F7BE5">
              <w:rPr>
                <w:rFonts w:ascii="宋体" w:eastAsia="宋体" w:hAnsi="宋体" w:hint="eastAsia"/>
                <w:sz w:val="24"/>
                <w:szCs w:val="24"/>
              </w:rPr>
              <w:t>负责人签名：                  日期：</w:t>
            </w:r>
          </w:p>
        </w:tc>
      </w:tr>
      <w:tr w:rsidR="00BA52B6" w:rsidRPr="000F7BE5" w:rsidTr="007A4284">
        <w:trPr>
          <w:trHeight w:val="510"/>
        </w:trPr>
        <w:tc>
          <w:tcPr>
            <w:tcW w:w="1526" w:type="dxa"/>
            <w:vAlign w:val="center"/>
          </w:tcPr>
          <w:p w:rsidR="00BA52B6" w:rsidRPr="00FB0840" w:rsidRDefault="00271A47" w:rsidP="00314E95">
            <w:pPr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FB0840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2"/>
            <w:vAlign w:val="center"/>
          </w:tcPr>
          <w:p w:rsidR="00BA52B6" w:rsidRPr="000F7BE5" w:rsidRDefault="00BA52B6" w:rsidP="00314E9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BA52B6" w:rsidRPr="000F7BE5" w:rsidRDefault="00BA52B6">
      <w:pPr>
        <w:rPr>
          <w:rFonts w:ascii="宋体" w:eastAsia="宋体" w:hAnsi="宋体" w:hint="eastAsia"/>
          <w:sz w:val="24"/>
          <w:szCs w:val="24"/>
        </w:rPr>
      </w:pPr>
    </w:p>
    <w:p w:rsidR="00271A47" w:rsidRPr="000F7BE5" w:rsidRDefault="00271A47" w:rsidP="007A42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F7BE5">
        <w:rPr>
          <w:rFonts w:ascii="宋体" w:eastAsia="宋体" w:hAnsi="宋体" w:hint="eastAsia"/>
          <w:sz w:val="24"/>
          <w:szCs w:val="24"/>
        </w:rPr>
        <w:t>注：1、本表适用于</w:t>
      </w:r>
      <w:r w:rsidRPr="000F7BE5">
        <w:rPr>
          <w:rFonts w:ascii="宋体" w:eastAsia="宋体" w:hAnsi="宋体" w:hint="eastAsia"/>
          <w:sz w:val="24"/>
          <w:szCs w:val="24"/>
        </w:rPr>
        <w:t>预算在5</w:t>
      </w:r>
      <w:r w:rsidR="00BF6B0D" w:rsidRPr="000F7BE5">
        <w:rPr>
          <w:rFonts w:ascii="宋体" w:eastAsia="宋体" w:hAnsi="宋体" w:hint="eastAsia"/>
          <w:sz w:val="24"/>
          <w:szCs w:val="24"/>
        </w:rPr>
        <w:t>万元（不含）以内</w:t>
      </w:r>
      <w:r w:rsidRPr="000F7BE5">
        <w:rPr>
          <w:rFonts w:ascii="宋体" w:eastAsia="宋体" w:hAnsi="宋体" w:hint="eastAsia"/>
          <w:sz w:val="24"/>
          <w:szCs w:val="24"/>
        </w:rPr>
        <w:t>的</w:t>
      </w:r>
      <w:r w:rsidR="00BF6B0D" w:rsidRPr="000F7BE5">
        <w:rPr>
          <w:rFonts w:ascii="宋体" w:eastAsia="宋体" w:hAnsi="宋体" w:hint="eastAsia"/>
          <w:sz w:val="24"/>
          <w:szCs w:val="24"/>
        </w:rPr>
        <w:t>由项目采购单位组织的自主</w:t>
      </w:r>
      <w:r w:rsidRPr="000F7BE5">
        <w:rPr>
          <w:rFonts w:ascii="宋体" w:eastAsia="宋体" w:hAnsi="宋体" w:hint="eastAsia"/>
          <w:sz w:val="24"/>
          <w:szCs w:val="24"/>
        </w:rPr>
        <w:t>线下采购项目，填写时删除</w:t>
      </w:r>
      <w:r w:rsidR="00BF6B0D" w:rsidRPr="000F7BE5">
        <w:rPr>
          <w:rFonts w:ascii="宋体" w:eastAsia="宋体" w:hAnsi="宋体" w:hint="eastAsia"/>
          <w:sz w:val="24"/>
          <w:szCs w:val="24"/>
        </w:rPr>
        <w:t>底纹</w:t>
      </w:r>
      <w:r w:rsidRPr="000F7BE5">
        <w:rPr>
          <w:rFonts w:ascii="宋体" w:eastAsia="宋体" w:hAnsi="宋体" w:hint="eastAsia"/>
          <w:sz w:val="24"/>
          <w:szCs w:val="24"/>
        </w:rPr>
        <w:t>提示</w:t>
      </w:r>
      <w:r w:rsidR="00BF6B0D" w:rsidRPr="000F7BE5">
        <w:rPr>
          <w:rFonts w:ascii="宋体" w:eastAsia="宋体" w:hAnsi="宋体" w:hint="eastAsia"/>
          <w:sz w:val="24"/>
          <w:szCs w:val="24"/>
        </w:rPr>
        <w:t>内容</w:t>
      </w:r>
      <w:r w:rsidRPr="000F7BE5">
        <w:rPr>
          <w:rFonts w:ascii="宋体" w:eastAsia="宋体" w:hAnsi="宋体" w:hint="eastAsia"/>
          <w:sz w:val="24"/>
          <w:szCs w:val="24"/>
        </w:rPr>
        <w:t>。</w:t>
      </w:r>
    </w:p>
    <w:p w:rsidR="00271A47" w:rsidRPr="000F7BE5" w:rsidRDefault="00271A47" w:rsidP="007A4284">
      <w:pPr>
        <w:spacing w:line="360" w:lineRule="auto"/>
        <w:rPr>
          <w:rFonts w:ascii="宋体" w:eastAsia="宋体" w:hAnsi="宋体"/>
          <w:sz w:val="24"/>
          <w:szCs w:val="24"/>
        </w:rPr>
      </w:pPr>
      <w:r w:rsidRPr="000F7BE5">
        <w:rPr>
          <w:rFonts w:ascii="宋体" w:eastAsia="宋体" w:hAnsi="宋体" w:hint="eastAsia"/>
          <w:sz w:val="24"/>
          <w:szCs w:val="24"/>
        </w:rPr>
        <w:t>2、</w:t>
      </w:r>
      <w:r w:rsidR="00314E95" w:rsidRPr="000F7BE5">
        <w:rPr>
          <w:rFonts w:ascii="宋体" w:eastAsia="宋体" w:hAnsi="宋体" w:hint="eastAsia"/>
          <w:sz w:val="24"/>
          <w:szCs w:val="24"/>
        </w:rPr>
        <w:t>“有效低价”是指符合项目实质性需求的前提下，选择最低报价的供应商；“综合性价比高”是指符合项目实质性需求的前提下，选择综合性价比最高的供应商。</w:t>
      </w:r>
    </w:p>
    <w:p w:rsidR="00BF6B0D" w:rsidRPr="000F7BE5" w:rsidRDefault="00271A47" w:rsidP="007A4284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0F7BE5">
        <w:rPr>
          <w:rFonts w:ascii="宋体" w:eastAsia="宋体" w:hAnsi="宋体" w:hint="eastAsia"/>
          <w:sz w:val="24"/>
          <w:szCs w:val="24"/>
        </w:rPr>
        <w:t>3、</w:t>
      </w:r>
      <w:r w:rsidR="00314E95" w:rsidRPr="000F7BE5">
        <w:rPr>
          <w:rFonts w:ascii="宋体" w:eastAsia="宋体" w:hAnsi="宋体" w:hint="eastAsia"/>
          <w:sz w:val="24"/>
          <w:szCs w:val="24"/>
        </w:rPr>
        <w:t>本记录表原件由部门存档备查，复印件可作为报销凭证依据。</w:t>
      </w:r>
    </w:p>
    <w:p w:rsidR="00BF6B0D" w:rsidRPr="000F7BE5" w:rsidRDefault="00BF6B0D" w:rsidP="00271A47">
      <w:pPr>
        <w:rPr>
          <w:rFonts w:ascii="宋体" w:eastAsia="宋体" w:hAnsi="宋体" w:hint="eastAsia"/>
          <w:sz w:val="24"/>
          <w:szCs w:val="24"/>
        </w:rPr>
      </w:pPr>
    </w:p>
    <w:sectPr w:rsidR="00BF6B0D" w:rsidRPr="000F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B6"/>
    <w:rsid w:val="00000122"/>
    <w:rsid w:val="000045F3"/>
    <w:rsid w:val="00015231"/>
    <w:rsid w:val="00015B1C"/>
    <w:rsid w:val="00015EA1"/>
    <w:rsid w:val="00017445"/>
    <w:rsid w:val="00031898"/>
    <w:rsid w:val="00033C71"/>
    <w:rsid w:val="00053FD3"/>
    <w:rsid w:val="00062C5A"/>
    <w:rsid w:val="00064895"/>
    <w:rsid w:val="00073DF4"/>
    <w:rsid w:val="0008383E"/>
    <w:rsid w:val="000A610B"/>
    <w:rsid w:val="000A7E4F"/>
    <w:rsid w:val="000B2A55"/>
    <w:rsid w:val="000B7E1F"/>
    <w:rsid w:val="000D1578"/>
    <w:rsid w:val="000D1FE2"/>
    <w:rsid w:val="000D24A6"/>
    <w:rsid w:val="000D2519"/>
    <w:rsid w:val="000D65D2"/>
    <w:rsid w:val="000E33D7"/>
    <w:rsid w:val="000E6119"/>
    <w:rsid w:val="000E6274"/>
    <w:rsid w:val="000F2D54"/>
    <w:rsid w:val="000F570E"/>
    <w:rsid w:val="000F66DA"/>
    <w:rsid w:val="000F7BE5"/>
    <w:rsid w:val="001010EE"/>
    <w:rsid w:val="001033DD"/>
    <w:rsid w:val="001218A3"/>
    <w:rsid w:val="001332BC"/>
    <w:rsid w:val="00137A5E"/>
    <w:rsid w:val="001647C2"/>
    <w:rsid w:val="001703E2"/>
    <w:rsid w:val="00170BC4"/>
    <w:rsid w:val="0017413E"/>
    <w:rsid w:val="001845E3"/>
    <w:rsid w:val="00187D9E"/>
    <w:rsid w:val="001900C1"/>
    <w:rsid w:val="001A0CD0"/>
    <w:rsid w:val="001A57F1"/>
    <w:rsid w:val="001B5740"/>
    <w:rsid w:val="001B5B34"/>
    <w:rsid w:val="001C133F"/>
    <w:rsid w:val="001C6B0A"/>
    <w:rsid w:val="001D2B19"/>
    <w:rsid w:val="001D485D"/>
    <w:rsid w:val="001E7A3E"/>
    <w:rsid w:val="00220DA4"/>
    <w:rsid w:val="00224BF6"/>
    <w:rsid w:val="0023433C"/>
    <w:rsid w:val="0023680B"/>
    <w:rsid w:val="00257407"/>
    <w:rsid w:val="00263858"/>
    <w:rsid w:val="00271A47"/>
    <w:rsid w:val="00281556"/>
    <w:rsid w:val="00283DC0"/>
    <w:rsid w:val="00292201"/>
    <w:rsid w:val="00292E3B"/>
    <w:rsid w:val="002A6C5D"/>
    <w:rsid w:val="002D7A68"/>
    <w:rsid w:val="002F0D1F"/>
    <w:rsid w:val="00310363"/>
    <w:rsid w:val="00312BF3"/>
    <w:rsid w:val="00314E95"/>
    <w:rsid w:val="003171AB"/>
    <w:rsid w:val="00322E35"/>
    <w:rsid w:val="003273F5"/>
    <w:rsid w:val="00334206"/>
    <w:rsid w:val="00337800"/>
    <w:rsid w:val="00341FAA"/>
    <w:rsid w:val="00350ED6"/>
    <w:rsid w:val="00373264"/>
    <w:rsid w:val="0038566B"/>
    <w:rsid w:val="003A234C"/>
    <w:rsid w:val="003A3493"/>
    <w:rsid w:val="003D4DC0"/>
    <w:rsid w:val="003E57CB"/>
    <w:rsid w:val="003E7782"/>
    <w:rsid w:val="003E793C"/>
    <w:rsid w:val="003F12AE"/>
    <w:rsid w:val="003F4D36"/>
    <w:rsid w:val="00400FB6"/>
    <w:rsid w:val="00403C7E"/>
    <w:rsid w:val="00404A7B"/>
    <w:rsid w:val="00405705"/>
    <w:rsid w:val="0041099F"/>
    <w:rsid w:val="004161C6"/>
    <w:rsid w:val="004324A3"/>
    <w:rsid w:val="0044579E"/>
    <w:rsid w:val="004463B1"/>
    <w:rsid w:val="00450375"/>
    <w:rsid w:val="00492021"/>
    <w:rsid w:val="00494AD3"/>
    <w:rsid w:val="00495D61"/>
    <w:rsid w:val="00495E4B"/>
    <w:rsid w:val="004A0BCC"/>
    <w:rsid w:val="004A7A91"/>
    <w:rsid w:val="004B0507"/>
    <w:rsid w:val="004D02EC"/>
    <w:rsid w:val="004D5586"/>
    <w:rsid w:val="004D64F3"/>
    <w:rsid w:val="004E6665"/>
    <w:rsid w:val="005273DB"/>
    <w:rsid w:val="005316B2"/>
    <w:rsid w:val="00545635"/>
    <w:rsid w:val="00556DF5"/>
    <w:rsid w:val="0056119A"/>
    <w:rsid w:val="0056536D"/>
    <w:rsid w:val="00565CD5"/>
    <w:rsid w:val="00570781"/>
    <w:rsid w:val="005721AC"/>
    <w:rsid w:val="00575B51"/>
    <w:rsid w:val="00577E9C"/>
    <w:rsid w:val="005856B6"/>
    <w:rsid w:val="005860CD"/>
    <w:rsid w:val="00591DDD"/>
    <w:rsid w:val="00592F34"/>
    <w:rsid w:val="00593CE4"/>
    <w:rsid w:val="00597C59"/>
    <w:rsid w:val="005A7FD7"/>
    <w:rsid w:val="005B02E9"/>
    <w:rsid w:val="005B157D"/>
    <w:rsid w:val="005C1AF3"/>
    <w:rsid w:val="005C43E4"/>
    <w:rsid w:val="005C45EB"/>
    <w:rsid w:val="005C4925"/>
    <w:rsid w:val="005F1146"/>
    <w:rsid w:val="00625221"/>
    <w:rsid w:val="00626D9E"/>
    <w:rsid w:val="00627F50"/>
    <w:rsid w:val="006477EC"/>
    <w:rsid w:val="00655179"/>
    <w:rsid w:val="00657C23"/>
    <w:rsid w:val="006763EE"/>
    <w:rsid w:val="00682752"/>
    <w:rsid w:val="0068703C"/>
    <w:rsid w:val="00692CBC"/>
    <w:rsid w:val="00696F1A"/>
    <w:rsid w:val="006A09AA"/>
    <w:rsid w:val="006A4CD9"/>
    <w:rsid w:val="006A7C5C"/>
    <w:rsid w:val="006B4F96"/>
    <w:rsid w:val="006B6C99"/>
    <w:rsid w:val="006D189D"/>
    <w:rsid w:val="006F1BA0"/>
    <w:rsid w:val="007038E7"/>
    <w:rsid w:val="00705D9A"/>
    <w:rsid w:val="00710C11"/>
    <w:rsid w:val="007130C9"/>
    <w:rsid w:val="0073016C"/>
    <w:rsid w:val="0073583D"/>
    <w:rsid w:val="00750ABC"/>
    <w:rsid w:val="0076571C"/>
    <w:rsid w:val="0077051A"/>
    <w:rsid w:val="00770840"/>
    <w:rsid w:val="00783F23"/>
    <w:rsid w:val="00796DFD"/>
    <w:rsid w:val="007A01B7"/>
    <w:rsid w:val="007A0F60"/>
    <w:rsid w:val="007A4284"/>
    <w:rsid w:val="007B19C9"/>
    <w:rsid w:val="007D5A20"/>
    <w:rsid w:val="007D7FBA"/>
    <w:rsid w:val="007F03F4"/>
    <w:rsid w:val="008100CF"/>
    <w:rsid w:val="00814E4C"/>
    <w:rsid w:val="0082220F"/>
    <w:rsid w:val="00822CF5"/>
    <w:rsid w:val="008242B8"/>
    <w:rsid w:val="0083255C"/>
    <w:rsid w:val="00837D46"/>
    <w:rsid w:val="00846FF7"/>
    <w:rsid w:val="00893822"/>
    <w:rsid w:val="00895329"/>
    <w:rsid w:val="008A4BD8"/>
    <w:rsid w:val="008A6B9D"/>
    <w:rsid w:val="008D10C8"/>
    <w:rsid w:val="008E2D42"/>
    <w:rsid w:val="008F34C7"/>
    <w:rsid w:val="008F5F0F"/>
    <w:rsid w:val="008F6CFC"/>
    <w:rsid w:val="00903D4E"/>
    <w:rsid w:val="009174C1"/>
    <w:rsid w:val="0094080D"/>
    <w:rsid w:val="00946835"/>
    <w:rsid w:val="009524EC"/>
    <w:rsid w:val="00974284"/>
    <w:rsid w:val="0097663B"/>
    <w:rsid w:val="00977854"/>
    <w:rsid w:val="00980D70"/>
    <w:rsid w:val="00980EB9"/>
    <w:rsid w:val="00996506"/>
    <w:rsid w:val="009A6E65"/>
    <w:rsid w:val="009C1F64"/>
    <w:rsid w:val="009C6DA7"/>
    <w:rsid w:val="009E1891"/>
    <w:rsid w:val="009E1907"/>
    <w:rsid w:val="009E227B"/>
    <w:rsid w:val="00A0111F"/>
    <w:rsid w:val="00A05AE1"/>
    <w:rsid w:val="00A22B02"/>
    <w:rsid w:val="00A4586B"/>
    <w:rsid w:val="00A535F7"/>
    <w:rsid w:val="00A57379"/>
    <w:rsid w:val="00A6278C"/>
    <w:rsid w:val="00A70E77"/>
    <w:rsid w:val="00A718C6"/>
    <w:rsid w:val="00A745CB"/>
    <w:rsid w:val="00A77EA5"/>
    <w:rsid w:val="00A8042F"/>
    <w:rsid w:val="00A83D44"/>
    <w:rsid w:val="00A90645"/>
    <w:rsid w:val="00AA4B50"/>
    <w:rsid w:val="00AA5204"/>
    <w:rsid w:val="00AD1FB3"/>
    <w:rsid w:val="00AE7270"/>
    <w:rsid w:val="00AF4C8C"/>
    <w:rsid w:val="00B03EF1"/>
    <w:rsid w:val="00B503F5"/>
    <w:rsid w:val="00B517AB"/>
    <w:rsid w:val="00B518B3"/>
    <w:rsid w:val="00B52217"/>
    <w:rsid w:val="00B531C0"/>
    <w:rsid w:val="00B553E1"/>
    <w:rsid w:val="00B57757"/>
    <w:rsid w:val="00B75591"/>
    <w:rsid w:val="00B83CB5"/>
    <w:rsid w:val="00B97E5B"/>
    <w:rsid w:val="00BA52B6"/>
    <w:rsid w:val="00BC030E"/>
    <w:rsid w:val="00BC7DB6"/>
    <w:rsid w:val="00BD1303"/>
    <w:rsid w:val="00BD2130"/>
    <w:rsid w:val="00BD4C5D"/>
    <w:rsid w:val="00BE6B5F"/>
    <w:rsid w:val="00BF6B0D"/>
    <w:rsid w:val="00BF6BA8"/>
    <w:rsid w:val="00C279D6"/>
    <w:rsid w:val="00C374DB"/>
    <w:rsid w:val="00C4502D"/>
    <w:rsid w:val="00C52E03"/>
    <w:rsid w:val="00C66F9E"/>
    <w:rsid w:val="00C74107"/>
    <w:rsid w:val="00C75EC4"/>
    <w:rsid w:val="00C85D27"/>
    <w:rsid w:val="00C94846"/>
    <w:rsid w:val="00CA3221"/>
    <w:rsid w:val="00CD2FAE"/>
    <w:rsid w:val="00CD3DA2"/>
    <w:rsid w:val="00CE255A"/>
    <w:rsid w:val="00CE5160"/>
    <w:rsid w:val="00CE7B69"/>
    <w:rsid w:val="00D00D73"/>
    <w:rsid w:val="00D227DA"/>
    <w:rsid w:val="00D24436"/>
    <w:rsid w:val="00D2779F"/>
    <w:rsid w:val="00D33836"/>
    <w:rsid w:val="00D43AAC"/>
    <w:rsid w:val="00D65177"/>
    <w:rsid w:val="00D65DEB"/>
    <w:rsid w:val="00D67F6F"/>
    <w:rsid w:val="00D778FE"/>
    <w:rsid w:val="00D81F07"/>
    <w:rsid w:val="00D87DE1"/>
    <w:rsid w:val="00D921EC"/>
    <w:rsid w:val="00D9549A"/>
    <w:rsid w:val="00DA05E8"/>
    <w:rsid w:val="00DA1925"/>
    <w:rsid w:val="00DA6955"/>
    <w:rsid w:val="00DD2CB8"/>
    <w:rsid w:val="00DD78BE"/>
    <w:rsid w:val="00DE35E1"/>
    <w:rsid w:val="00DE42A0"/>
    <w:rsid w:val="00E120DD"/>
    <w:rsid w:val="00E12619"/>
    <w:rsid w:val="00E2145F"/>
    <w:rsid w:val="00E32FD0"/>
    <w:rsid w:val="00E3771D"/>
    <w:rsid w:val="00E41162"/>
    <w:rsid w:val="00E4492E"/>
    <w:rsid w:val="00E54319"/>
    <w:rsid w:val="00E6312D"/>
    <w:rsid w:val="00E632C1"/>
    <w:rsid w:val="00E65097"/>
    <w:rsid w:val="00E715EF"/>
    <w:rsid w:val="00E810BB"/>
    <w:rsid w:val="00E86AC3"/>
    <w:rsid w:val="00E92A48"/>
    <w:rsid w:val="00EB12EA"/>
    <w:rsid w:val="00EB49C8"/>
    <w:rsid w:val="00EC16E4"/>
    <w:rsid w:val="00EC4B54"/>
    <w:rsid w:val="00ED671B"/>
    <w:rsid w:val="00EE1BAF"/>
    <w:rsid w:val="00EE4368"/>
    <w:rsid w:val="00EF3D9B"/>
    <w:rsid w:val="00F0107B"/>
    <w:rsid w:val="00F02885"/>
    <w:rsid w:val="00F0578F"/>
    <w:rsid w:val="00F069CE"/>
    <w:rsid w:val="00F11B06"/>
    <w:rsid w:val="00F1212D"/>
    <w:rsid w:val="00F13460"/>
    <w:rsid w:val="00F147B6"/>
    <w:rsid w:val="00F15939"/>
    <w:rsid w:val="00F166CC"/>
    <w:rsid w:val="00F2204E"/>
    <w:rsid w:val="00F22CE8"/>
    <w:rsid w:val="00F22F96"/>
    <w:rsid w:val="00F31D7A"/>
    <w:rsid w:val="00F40476"/>
    <w:rsid w:val="00F43508"/>
    <w:rsid w:val="00F4418C"/>
    <w:rsid w:val="00F45874"/>
    <w:rsid w:val="00F56B74"/>
    <w:rsid w:val="00F57D3D"/>
    <w:rsid w:val="00F67326"/>
    <w:rsid w:val="00F85FCD"/>
    <w:rsid w:val="00F86614"/>
    <w:rsid w:val="00F95AAA"/>
    <w:rsid w:val="00FA7446"/>
    <w:rsid w:val="00FB0840"/>
    <w:rsid w:val="00FB14D9"/>
    <w:rsid w:val="00FB3729"/>
    <w:rsid w:val="00FB7661"/>
    <w:rsid w:val="00FC1300"/>
    <w:rsid w:val="00FC77BA"/>
    <w:rsid w:val="00FD2E66"/>
    <w:rsid w:val="00FE2FE2"/>
    <w:rsid w:val="00FE656A"/>
    <w:rsid w:val="00FF397B"/>
    <w:rsid w:val="00FF6F51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580</Characters>
  <Application>Microsoft Office Word</Application>
  <DocSecurity>0</DocSecurity>
  <Lines>4</Lines>
  <Paragraphs>1</Paragraphs>
  <ScaleCrop>false</ScaleCrop>
  <Company>微软中国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6</cp:revision>
  <dcterms:created xsi:type="dcterms:W3CDTF">2023-08-18T06:44:00Z</dcterms:created>
  <dcterms:modified xsi:type="dcterms:W3CDTF">2023-08-18T07:39:00Z</dcterms:modified>
</cp:coreProperties>
</file>